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D5" w:rsidRDefault="002D70D5" w:rsidP="002D70D5">
      <w:pPr>
        <w:contextualSpacing/>
        <w:jc w:val="center"/>
      </w:pPr>
      <w:r w:rsidRPr="00BA6A0E">
        <w:rPr>
          <w:noProof/>
        </w:rPr>
        <w:drawing>
          <wp:inline distT="0" distB="0" distL="0" distR="0">
            <wp:extent cx="828675" cy="641050"/>
            <wp:effectExtent l="19050" t="0" r="9525" b="0"/>
            <wp:docPr id="3" name="Picture 2" descr="R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0D5" w:rsidRPr="00BA6A0E" w:rsidRDefault="002D70D5" w:rsidP="002D70D5">
      <w:pPr>
        <w:contextualSpacing/>
        <w:jc w:val="center"/>
        <w:rPr>
          <w:b/>
          <w:sz w:val="36"/>
          <w:szCs w:val="36"/>
        </w:rPr>
      </w:pPr>
      <w:r w:rsidRPr="00BA6A0E">
        <w:rPr>
          <w:b/>
          <w:sz w:val="36"/>
          <w:szCs w:val="36"/>
        </w:rPr>
        <w:t xml:space="preserve">Financial Policy                                 </w:t>
      </w:r>
    </w:p>
    <w:p w:rsidR="002D70D5" w:rsidRDefault="002D70D5" w:rsidP="002D70D5">
      <w:pPr>
        <w:contextualSpacing/>
        <w:jc w:val="center"/>
      </w:pPr>
    </w:p>
    <w:p w:rsidR="002D70D5" w:rsidRDefault="002D70D5" w:rsidP="002D70D5">
      <w:pPr>
        <w:contextualSpacing/>
      </w:pPr>
      <w:r>
        <w:t xml:space="preserve">It is the policy of Robeson Pediatrics to clearly outline the financial responsibilities of our patients and our practice.  We are committed to providing our patients with </w:t>
      </w:r>
      <w:proofErr w:type="gramStart"/>
      <w:r>
        <w:t>excellent  patient</w:t>
      </w:r>
      <w:proofErr w:type="gramEnd"/>
      <w:r>
        <w:t xml:space="preserve"> care. We have established this financial policy to accommodate both the patient and the practice.</w:t>
      </w:r>
    </w:p>
    <w:p w:rsidR="002D70D5" w:rsidRDefault="002D70D5" w:rsidP="002D70D5">
      <w:pPr>
        <w:contextualSpacing/>
      </w:pPr>
    </w:p>
    <w:p w:rsidR="002D70D5" w:rsidRDefault="002D70D5" w:rsidP="002D70D5">
      <w:pPr>
        <w:contextualSpacing/>
      </w:pPr>
      <w:r>
        <w:t>Please read and initial beside each statement.</w:t>
      </w:r>
    </w:p>
    <w:p w:rsidR="002D70D5" w:rsidRDefault="002D70D5" w:rsidP="002D70D5">
      <w:pPr>
        <w:contextualSpacing/>
      </w:pPr>
    </w:p>
    <w:p w:rsidR="002D70D5" w:rsidRDefault="002D70D5" w:rsidP="002D70D5">
      <w:pPr>
        <w:ind w:left="2160" w:hanging="1440"/>
        <w:contextualSpacing/>
      </w:pPr>
      <w:r>
        <w:t xml:space="preserve">________ </w:t>
      </w:r>
      <w:r>
        <w:tab/>
      </w:r>
      <w:r>
        <w:rPr>
          <w:b/>
        </w:rPr>
        <w:t xml:space="preserve">No Show Appointments: </w:t>
      </w:r>
      <w:r>
        <w:t xml:space="preserve">A $25.00 fee will be billed to the patient for all "no show "appointments. We ask that you call 24 hours prior to your appointment to cancel. If it becomes repetitive, it </w:t>
      </w:r>
      <w:proofErr w:type="gramStart"/>
      <w:r>
        <w:t>may  result</w:t>
      </w:r>
      <w:proofErr w:type="gramEnd"/>
      <w:r>
        <w:t xml:space="preserve"> in dismissal from the practice.</w:t>
      </w:r>
    </w:p>
    <w:p w:rsidR="002D70D5" w:rsidRDefault="002D70D5" w:rsidP="002D70D5">
      <w:pPr>
        <w:ind w:left="720" w:hanging="720"/>
        <w:contextualSpacing/>
      </w:pPr>
    </w:p>
    <w:p w:rsidR="002D70D5" w:rsidRDefault="002D70D5" w:rsidP="002D70D5">
      <w:pPr>
        <w:ind w:left="2160" w:hanging="1440"/>
        <w:contextualSpacing/>
      </w:pPr>
      <w:r>
        <w:t>________</w:t>
      </w:r>
      <w:r>
        <w:rPr>
          <w:b/>
        </w:rPr>
        <w:tab/>
        <w:t xml:space="preserve">Insurance Coverage: </w:t>
      </w:r>
      <w:r>
        <w:t xml:space="preserve">We accept and file most major insurance carriers. You need to understand </w:t>
      </w:r>
    </w:p>
    <w:p w:rsidR="002D70D5" w:rsidRDefault="002D70D5" w:rsidP="002D70D5">
      <w:pPr>
        <w:ind w:left="2160" w:hanging="2160"/>
        <w:contextualSpacing/>
      </w:pPr>
      <w:r>
        <w:tab/>
      </w:r>
      <w:proofErr w:type="gramStart"/>
      <w:r>
        <w:t>your</w:t>
      </w:r>
      <w:proofErr w:type="gramEnd"/>
      <w:r>
        <w:t xml:space="preserve"> insurance plan. All </w:t>
      </w:r>
      <w:r>
        <w:rPr>
          <w:b/>
        </w:rPr>
        <w:t xml:space="preserve">co pays, co insurance, and deductibles </w:t>
      </w:r>
      <w:r>
        <w:t xml:space="preserve">are collected at time of service. </w:t>
      </w:r>
    </w:p>
    <w:p w:rsidR="002D70D5" w:rsidRDefault="002D70D5" w:rsidP="002D70D5">
      <w:pPr>
        <w:ind w:left="2160" w:hanging="2160"/>
        <w:contextualSpacing/>
      </w:pPr>
      <w:r>
        <w:tab/>
        <w:t xml:space="preserve">Not all services are covered by all plans, but all fees are ultimately the </w:t>
      </w:r>
      <w:proofErr w:type="gramStart"/>
      <w:r>
        <w:t>patients</w:t>
      </w:r>
      <w:proofErr w:type="gramEnd"/>
      <w:r>
        <w:t xml:space="preserve"> responsibility.</w:t>
      </w:r>
      <w:r>
        <w:tab/>
      </w:r>
    </w:p>
    <w:p w:rsidR="002D70D5" w:rsidRDefault="002D70D5" w:rsidP="002D70D5">
      <w:pPr>
        <w:ind w:left="2160" w:hanging="2160"/>
        <w:contextualSpacing/>
      </w:pPr>
      <w:r>
        <w:tab/>
        <w:t xml:space="preserve">It is your responsibility to follow up on unpaid claims. </w:t>
      </w:r>
      <w:proofErr w:type="gramStart"/>
      <w:r>
        <w:t>If  you</w:t>
      </w:r>
      <w:proofErr w:type="gramEnd"/>
      <w:r>
        <w:t xml:space="preserve"> have a plan that is primary to</w:t>
      </w:r>
    </w:p>
    <w:p w:rsidR="002D70D5" w:rsidRDefault="002D70D5" w:rsidP="002D70D5">
      <w:pPr>
        <w:ind w:left="2160" w:hanging="2160"/>
        <w:contextualSpacing/>
      </w:pPr>
      <w:r>
        <w:tab/>
        <w:t>Medicaid it is your responsibility to provide this information at the time of service, failure to do</w:t>
      </w:r>
      <w:r>
        <w:tab/>
      </w:r>
    </w:p>
    <w:p w:rsidR="002D70D5" w:rsidRDefault="002D70D5" w:rsidP="002D70D5">
      <w:pPr>
        <w:ind w:left="2160" w:hanging="2160"/>
        <w:contextualSpacing/>
      </w:pPr>
      <w:r>
        <w:tab/>
      </w:r>
      <w:proofErr w:type="gramStart"/>
      <w:r>
        <w:t>so</w:t>
      </w:r>
      <w:proofErr w:type="gramEnd"/>
      <w:r>
        <w:t xml:space="preserve"> may result in denials and the full amount will be your responsibility.</w:t>
      </w:r>
    </w:p>
    <w:p w:rsidR="002D70D5" w:rsidRDefault="002D70D5" w:rsidP="002D70D5">
      <w:pPr>
        <w:contextualSpacing/>
      </w:pPr>
    </w:p>
    <w:p w:rsidR="002D70D5" w:rsidRDefault="002D70D5" w:rsidP="002D70D5">
      <w:pPr>
        <w:ind w:left="2160" w:hanging="1440"/>
        <w:contextualSpacing/>
      </w:pPr>
      <w:r>
        <w:t>________</w:t>
      </w:r>
      <w:r>
        <w:tab/>
      </w:r>
      <w:r>
        <w:rPr>
          <w:b/>
        </w:rPr>
        <w:t>Insurance Cards:</w:t>
      </w:r>
      <w:r>
        <w:t xml:space="preserve"> It is your responsibility to provide the current insurance information. We ask </w:t>
      </w:r>
    </w:p>
    <w:p w:rsidR="002D70D5" w:rsidRDefault="002D70D5" w:rsidP="002D70D5">
      <w:pPr>
        <w:ind w:left="2160" w:hanging="2160"/>
        <w:contextualSpacing/>
      </w:pPr>
      <w:r>
        <w:tab/>
      </w:r>
      <w:proofErr w:type="gramStart"/>
      <w:r>
        <w:t>that</w:t>
      </w:r>
      <w:proofErr w:type="gramEnd"/>
      <w:r>
        <w:t xml:space="preserve"> you provide us with a copy of your card at each visit along with your photo ID. If you do not</w:t>
      </w:r>
    </w:p>
    <w:p w:rsidR="002D70D5" w:rsidRDefault="002D70D5" w:rsidP="002D70D5">
      <w:pPr>
        <w:ind w:left="2160"/>
        <w:contextualSpacing/>
      </w:pPr>
      <w:proofErr w:type="gramStart"/>
      <w:r>
        <w:t>have</w:t>
      </w:r>
      <w:proofErr w:type="gramEnd"/>
      <w:r>
        <w:t xml:space="preserve"> your insurance card you will be considered self pay and payment is due at time of service.</w:t>
      </w:r>
    </w:p>
    <w:p w:rsidR="002D70D5" w:rsidRDefault="002D70D5" w:rsidP="002D70D5">
      <w:pPr>
        <w:contextualSpacing/>
      </w:pPr>
    </w:p>
    <w:p w:rsidR="002D70D5" w:rsidRDefault="002D70D5" w:rsidP="002D70D5">
      <w:pPr>
        <w:ind w:left="1440" w:hanging="720"/>
        <w:contextualSpacing/>
      </w:pPr>
      <w:r>
        <w:t>________</w:t>
      </w:r>
      <w:r>
        <w:tab/>
      </w:r>
      <w:proofErr w:type="gramStart"/>
      <w:r>
        <w:rPr>
          <w:b/>
        </w:rPr>
        <w:t>Self</w:t>
      </w:r>
      <w:proofErr w:type="gramEnd"/>
      <w:r>
        <w:rPr>
          <w:b/>
        </w:rPr>
        <w:t xml:space="preserve"> Pay: </w:t>
      </w:r>
      <w:r>
        <w:t>Payment is expected at the time service is rendered unless arrangements have been</w:t>
      </w:r>
    </w:p>
    <w:p w:rsidR="002D70D5" w:rsidRDefault="002D70D5" w:rsidP="002D70D5">
      <w:pPr>
        <w:ind w:left="2160" w:hanging="2160"/>
        <w:contextualSpacing/>
      </w:pPr>
      <w:r>
        <w:t xml:space="preserve">  </w:t>
      </w:r>
      <w:r>
        <w:tab/>
      </w:r>
      <w:proofErr w:type="gramStart"/>
      <w:r>
        <w:t>made</w:t>
      </w:r>
      <w:proofErr w:type="gramEnd"/>
      <w:r>
        <w:t xml:space="preserve"> with the finance office prior to your appointment.</w:t>
      </w:r>
    </w:p>
    <w:p w:rsidR="002D70D5" w:rsidRDefault="002D70D5" w:rsidP="002D70D5">
      <w:pPr>
        <w:contextualSpacing/>
      </w:pPr>
    </w:p>
    <w:p w:rsidR="002D70D5" w:rsidRDefault="002D70D5" w:rsidP="002D70D5">
      <w:pPr>
        <w:ind w:firstLine="720"/>
        <w:contextualSpacing/>
      </w:pPr>
      <w:r>
        <w:t>________</w:t>
      </w:r>
      <w:r>
        <w:tab/>
      </w:r>
      <w:r>
        <w:rPr>
          <w:b/>
        </w:rPr>
        <w:t xml:space="preserve">Return Checks: </w:t>
      </w:r>
      <w:r>
        <w:t xml:space="preserve">Any returned checks from your financial institute will be subject to a fee of </w:t>
      </w:r>
    </w:p>
    <w:p w:rsidR="002D70D5" w:rsidRDefault="002D70D5" w:rsidP="002D70D5">
      <w:pPr>
        <w:ind w:left="2160"/>
        <w:contextualSpacing/>
      </w:pPr>
      <w:r>
        <w:t xml:space="preserve">$25.00 in addition to your monies owed. All payment </w:t>
      </w:r>
      <w:proofErr w:type="gramStart"/>
      <w:r>
        <w:t>hereafter  will</w:t>
      </w:r>
      <w:proofErr w:type="gramEnd"/>
      <w:r>
        <w:t xml:space="preserve"> be requested in the form of </w:t>
      </w:r>
    </w:p>
    <w:p w:rsidR="002D70D5" w:rsidRDefault="002D70D5" w:rsidP="002D70D5">
      <w:pPr>
        <w:ind w:left="2160" w:hanging="2160"/>
        <w:contextualSpacing/>
      </w:pPr>
      <w:r>
        <w:tab/>
      </w:r>
      <w:proofErr w:type="gramStart"/>
      <w:r>
        <w:t>cash</w:t>
      </w:r>
      <w:proofErr w:type="gramEnd"/>
      <w:r>
        <w:t xml:space="preserve"> or credit card. Returned checks must be paid within 30 days of service, failure to do so</w:t>
      </w:r>
    </w:p>
    <w:p w:rsidR="002D70D5" w:rsidRDefault="002D70D5" w:rsidP="002D70D5">
      <w:pPr>
        <w:ind w:left="2160" w:hanging="2160"/>
        <w:contextualSpacing/>
      </w:pPr>
      <w:r>
        <w:tab/>
      </w:r>
      <w:proofErr w:type="gramStart"/>
      <w:r>
        <w:t>may</w:t>
      </w:r>
      <w:proofErr w:type="gramEnd"/>
      <w:r>
        <w:t xml:space="preserve"> result in dismissal from practice.</w:t>
      </w:r>
    </w:p>
    <w:p w:rsidR="002D70D5" w:rsidRDefault="002D70D5" w:rsidP="002D70D5">
      <w:pPr>
        <w:contextualSpacing/>
      </w:pPr>
    </w:p>
    <w:p w:rsidR="002D70D5" w:rsidRDefault="002D70D5" w:rsidP="002D70D5">
      <w:pPr>
        <w:ind w:left="1440" w:hanging="720"/>
        <w:contextualSpacing/>
      </w:pPr>
      <w:r>
        <w:t>________</w:t>
      </w:r>
      <w:r>
        <w:tab/>
      </w:r>
      <w:r>
        <w:rPr>
          <w:b/>
        </w:rPr>
        <w:t xml:space="preserve">Refunds: </w:t>
      </w:r>
      <w:r>
        <w:t xml:space="preserve">Prior to issuing a patient refund there </w:t>
      </w:r>
      <w:proofErr w:type="gramStart"/>
      <w:r>
        <w:t>must  be</w:t>
      </w:r>
      <w:proofErr w:type="gramEnd"/>
      <w:r>
        <w:t xml:space="preserve"> no outstanding insurance claims or out</w:t>
      </w:r>
    </w:p>
    <w:p w:rsidR="002D70D5" w:rsidRDefault="002D70D5" w:rsidP="002D70D5">
      <w:pPr>
        <w:ind w:left="2160"/>
        <w:contextualSpacing/>
      </w:pPr>
      <w:proofErr w:type="gramStart"/>
      <w:r>
        <w:t>standing</w:t>
      </w:r>
      <w:proofErr w:type="gramEnd"/>
      <w:r>
        <w:t xml:space="preserve"> balances on the family's account. </w:t>
      </w:r>
    </w:p>
    <w:p w:rsidR="002D70D5" w:rsidRDefault="002D70D5" w:rsidP="002D70D5">
      <w:pPr>
        <w:contextualSpacing/>
      </w:pPr>
    </w:p>
    <w:p w:rsidR="002D70D5" w:rsidRDefault="002D70D5" w:rsidP="002D70D5">
      <w:pPr>
        <w:ind w:firstLine="720"/>
        <w:contextualSpacing/>
      </w:pPr>
      <w:r>
        <w:t>________</w:t>
      </w:r>
      <w:r>
        <w:tab/>
      </w:r>
      <w:r>
        <w:rPr>
          <w:b/>
        </w:rPr>
        <w:t xml:space="preserve">Past Due Accounts: </w:t>
      </w:r>
      <w:r>
        <w:t xml:space="preserve">Failure to pay after services are rendered may result in dismissal from </w:t>
      </w:r>
    </w:p>
    <w:p w:rsidR="002D70D5" w:rsidRDefault="002D70D5" w:rsidP="002D70D5">
      <w:pPr>
        <w:ind w:left="2160" w:hanging="2160"/>
        <w:contextualSpacing/>
      </w:pPr>
      <w:r>
        <w:tab/>
      </w:r>
      <w:proofErr w:type="gramStart"/>
      <w:r>
        <w:t>practice</w:t>
      </w:r>
      <w:proofErr w:type="gramEnd"/>
      <w:r>
        <w:t>.</w:t>
      </w:r>
    </w:p>
    <w:p w:rsidR="002D70D5" w:rsidRDefault="002D70D5" w:rsidP="002D70D5">
      <w:pPr>
        <w:contextualSpacing/>
      </w:pPr>
    </w:p>
    <w:p w:rsidR="002D70D5" w:rsidRPr="002D70D5" w:rsidRDefault="002D70D5" w:rsidP="002D70D5">
      <w:pPr>
        <w:ind w:left="2160" w:hanging="1440"/>
        <w:contextualSpacing/>
      </w:pPr>
      <w:r>
        <w:t>________</w:t>
      </w:r>
      <w:r>
        <w:tab/>
      </w:r>
      <w:r>
        <w:rPr>
          <w:b/>
        </w:rPr>
        <w:t xml:space="preserve">Newborns: </w:t>
      </w:r>
      <w:r w:rsidRPr="002D70D5">
        <w:rPr>
          <w:b/>
        </w:rPr>
        <w:t>Newborns will be required to provide proof of private insurance no later than the one month appointment</w:t>
      </w:r>
      <w:r>
        <w:rPr>
          <w:b/>
        </w:rPr>
        <w:t xml:space="preserve">. Robeson Pediatrics is currently not accepting any new Medicaid patients; therefore, newborns that are established under the pretences of acquiring private insurance, but fail to do so or qualify for Medicaid only will be dismissed from the practice. </w:t>
      </w:r>
    </w:p>
    <w:p w:rsidR="002D70D5" w:rsidRDefault="002D70D5" w:rsidP="002D70D5">
      <w:pPr>
        <w:ind w:left="2160" w:hanging="2160"/>
        <w:contextualSpacing/>
      </w:pPr>
    </w:p>
    <w:p w:rsidR="002D70D5" w:rsidRDefault="002D70D5" w:rsidP="002D70D5">
      <w:pPr>
        <w:tabs>
          <w:tab w:val="left" w:pos="11070"/>
        </w:tabs>
        <w:contextualSpacing/>
      </w:pPr>
      <w:r>
        <w:t>Our practice firmly believes that a good physician/patient relationship is based upon good communication.  If you have questions please feel free to contact our office. Thank you for choosing Robeson Pediatrics.</w:t>
      </w:r>
    </w:p>
    <w:p w:rsidR="002D70D5" w:rsidRDefault="002D70D5" w:rsidP="002D70D5">
      <w:pPr>
        <w:contextualSpacing/>
      </w:pPr>
    </w:p>
    <w:p w:rsidR="00B130D9" w:rsidRDefault="002D70D5">
      <w:r>
        <w:rPr>
          <w:rStyle w:val="Emphasis"/>
          <w:b/>
        </w:rPr>
        <w:t>I fully understand the financial policy and agree to abide by these rules</w:t>
      </w:r>
      <w:r>
        <w:rPr>
          <w:rStyle w:val="Strong"/>
        </w:rPr>
        <w:t>.</w:t>
      </w:r>
    </w:p>
    <w:sectPr w:rsidR="00B130D9" w:rsidSect="002D70D5">
      <w:headerReference w:type="default" r:id="rId7"/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0D5" w:rsidRDefault="002D70D5" w:rsidP="002D70D5">
      <w:pPr>
        <w:spacing w:after="0"/>
      </w:pPr>
      <w:r>
        <w:separator/>
      </w:r>
    </w:p>
  </w:endnote>
  <w:endnote w:type="continuationSeparator" w:id="0">
    <w:p w:rsidR="002D70D5" w:rsidRDefault="002D70D5" w:rsidP="002D70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0D5" w:rsidRDefault="002D70D5" w:rsidP="002D70D5">
      <w:pPr>
        <w:spacing w:after="0"/>
      </w:pPr>
      <w:r>
        <w:separator/>
      </w:r>
    </w:p>
  </w:footnote>
  <w:footnote w:type="continuationSeparator" w:id="0">
    <w:p w:rsidR="002D70D5" w:rsidRDefault="002D70D5" w:rsidP="002D70D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D5" w:rsidRDefault="002D70D5" w:rsidP="002D70D5">
    <w:pPr>
      <w:pStyle w:val="Header"/>
      <w:jc w:val="right"/>
    </w:pPr>
    <w:r>
      <w:t>Amended 8/8/18</w:t>
    </w:r>
  </w:p>
  <w:p w:rsidR="002D70D5" w:rsidRDefault="002D70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0D5"/>
    <w:rsid w:val="000A4395"/>
    <w:rsid w:val="002D70D5"/>
    <w:rsid w:val="005F39CA"/>
    <w:rsid w:val="006E1D5C"/>
    <w:rsid w:val="00A3752E"/>
    <w:rsid w:val="00AC3C7C"/>
    <w:rsid w:val="00B130D9"/>
    <w:rsid w:val="00D248F0"/>
    <w:rsid w:val="00D25F39"/>
    <w:rsid w:val="00D8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D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D70D5"/>
    <w:rPr>
      <w:i/>
      <w:iCs/>
    </w:rPr>
  </w:style>
  <w:style w:type="character" w:styleId="Strong">
    <w:name w:val="Strong"/>
    <w:basedOn w:val="DefaultParagraphFont"/>
    <w:uiPriority w:val="22"/>
    <w:qFormat/>
    <w:rsid w:val="002D70D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D70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70D5"/>
  </w:style>
  <w:style w:type="paragraph" w:styleId="Footer">
    <w:name w:val="footer"/>
    <w:basedOn w:val="Normal"/>
    <w:link w:val="FooterChar"/>
    <w:uiPriority w:val="99"/>
    <w:semiHidden/>
    <w:unhideWhenUsed/>
    <w:rsid w:val="002D70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440</Words>
  <Characters>2508</Characters>
  <Application>Microsoft Office Word</Application>
  <DocSecurity>0</DocSecurity>
  <Lines>20</Lines>
  <Paragraphs>5</Paragraphs>
  <ScaleCrop>false</ScaleCrop>
  <Company>Fayetteville State University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Petersen</dc:creator>
  <cp:lastModifiedBy>Mark Petersen</cp:lastModifiedBy>
  <cp:revision>1</cp:revision>
  <cp:lastPrinted>2018-08-08T16:22:00Z</cp:lastPrinted>
  <dcterms:created xsi:type="dcterms:W3CDTF">2018-08-08T16:13:00Z</dcterms:created>
  <dcterms:modified xsi:type="dcterms:W3CDTF">2018-08-08T16:22:00Z</dcterms:modified>
</cp:coreProperties>
</file>